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ED" w:rsidRDefault="00157EED" w:rsidP="00157EED">
      <w:pPr>
        <w:rPr>
          <w:b/>
          <w:bCs/>
          <w:lang w:val="en-US"/>
        </w:rPr>
      </w:pPr>
      <w:bookmarkStart w:id="0" w:name="_GoBack"/>
      <w:bookmarkEnd w:id="0"/>
      <w:r>
        <w:rPr>
          <w:b/>
          <w:bCs/>
          <w:lang w:val="en-US"/>
        </w:rPr>
        <w:t xml:space="preserve">Groups terms and conditions </w:t>
      </w:r>
    </w:p>
    <w:p w:rsidR="00157EED" w:rsidRDefault="00157EED" w:rsidP="00157EED">
      <w:pPr>
        <w:rPr>
          <w:lang w:val="en-US"/>
        </w:rPr>
      </w:pPr>
    </w:p>
    <w:p w:rsidR="00157EED" w:rsidRDefault="00157EED" w:rsidP="00157EED">
      <w:pPr>
        <w:numPr>
          <w:ilvl w:val="0"/>
          <w:numId w:val="2"/>
        </w:numPr>
        <w:spacing w:line="252" w:lineRule="auto"/>
        <w:contextualSpacing/>
        <w:rPr>
          <w:rFonts w:eastAsia="Times New Roman"/>
          <w:lang w:val="en-US"/>
        </w:rPr>
      </w:pPr>
      <w:r>
        <w:rPr>
          <w:rFonts w:eastAsia="Times New Roman"/>
          <w:lang w:val="en-US"/>
        </w:rPr>
        <w:t>To be eligible for Curve’s group benefits, there must be 10 people or more in your party</w:t>
      </w:r>
      <w:r w:rsidR="00486826">
        <w:rPr>
          <w:rFonts w:eastAsia="Times New Roman"/>
          <w:lang w:val="en-US"/>
        </w:rPr>
        <w:t xml:space="preserve"> unless specifically advertised on the show website pages. </w:t>
      </w:r>
    </w:p>
    <w:p w:rsidR="00157EED" w:rsidRDefault="00157EED" w:rsidP="00157EED">
      <w:pPr>
        <w:numPr>
          <w:ilvl w:val="0"/>
          <w:numId w:val="2"/>
        </w:numPr>
        <w:spacing w:line="252" w:lineRule="auto"/>
        <w:contextualSpacing/>
        <w:rPr>
          <w:rFonts w:eastAsia="Times New Roman"/>
          <w:lang w:val="en-US"/>
        </w:rPr>
      </w:pPr>
      <w:r>
        <w:rPr>
          <w:rFonts w:eastAsia="Times New Roman"/>
          <w:lang w:val="en-US"/>
        </w:rPr>
        <w:t xml:space="preserve">Groups </w:t>
      </w:r>
      <w:r w:rsidR="00486826">
        <w:rPr>
          <w:rFonts w:eastAsia="Times New Roman"/>
          <w:lang w:val="en-US"/>
        </w:rPr>
        <w:t xml:space="preserve">and school’s </w:t>
      </w:r>
      <w:r>
        <w:rPr>
          <w:rFonts w:eastAsia="Times New Roman"/>
          <w:lang w:val="en-US"/>
        </w:rPr>
        <w:t xml:space="preserve">tickets, prices and discounts are subject to limited availability and can be changed and/or withdrawn at any time, without notice. </w:t>
      </w:r>
    </w:p>
    <w:p w:rsidR="00157EED" w:rsidRDefault="00157EED" w:rsidP="00157EED">
      <w:pPr>
        <w:numPr>
          <w:ilvl w:val="0"/>
          <w:numId w:val="2"/>
        </w:numPr>
        <w:spacing w:line="252" w:lineRule="auto"/>
        <w:contextualSpacing/>
        <w:rPr>
          <w:rFonts w:eastAsia="Times New Roman"/>
          <w:lang w:val="en-US"/>
        </w:rPr>
      </w:pPr>
      <w:r>
        <w:rPr>
          <w:rFonts w:eastAsia="Times New Roman"/>
          <w:lang w:val="en-US"/>
        </w:rPr>
        <w:t xml:space="preserve">We require payment eight weeks before the start of the production. </w:t>
      </w:r>
    </w:p>
    <w:p w:rsidR="00157EED" w:rsidRDefault="00157EED" w:rsidP="00157EED">
      <w:pPr>
        <w:numPr>
          <w:ilvl w:val="0"/>
          <w:numId w:val="2"/>
        </w:numPr>
        <w:spacing w:line="252" w:lineRule="auto"/>
        <w:contextualSpacing/>
        <w:rPr>
          <w:rFonts w:eastAsia="Times New Roman"/>
          <w:lang w:val="en-US"/>
        </w:rPr>
      </w:pPr>
      <w:r>
        <w:rPr>
          <w:rFonts w:eastAsia="Times New Roman"/>
          <w:lang w:val="en-US"/>
        </w:rPr>
        <w:t>As a group booker, postage/printing fees will still apply.</w:t>
      </w:r>
    </w:p>
    <w:p w:rsidR="00157EED" w:rsidRDefault="00157EED" w:rsidP="00157EED">
      <w:pPr>
        <w:numPr>
          <w:ilvl w:val="0"/>
          <w:numId w:val="2"/>
        </w:numPr>
        <w:spacing w:line="252" w:lineRule="auto"/>
        <w:contextualSpacing/>
        <w:rPr>
          <w:rFonts w:eastAsia="Times New Roman"/>
          <w:lang w:val="en-US"/>
        </w:rPr>
      </w:pPr>
      <w:r>
        <w:rPr>
          <w:rFonts w:eastAsia="Times New Roman"/>
          <w:lang w:val="en-US"/>
        </w:rPr>
        <w:t xml:space="preserve">Schools discounts are available for selected performances </w:t>
      </w:r>
      <w:r w:rsidR="00486826">
        <w:rPr>
          <w:rFonts w:eastAsia="Times New Roman"/>
          <w:lang w:val="en-US"/>
        </w:rPr>
        <w:t xml:space="preserve">as detailed on the website show page. </w:t>
      </w:r>
    </w:p>
    <w:p w:rsidR="00157EED" w:rsidRDefault="00157EED" w:rsidP="00157EED">
      <w:pPr>
        <w:numPr>
          <w:ilvl w:val="0"/>
          <w:numId w:val="2"/>
        </w:numPr>
        <w:spacing w:line="252" w:lineRule="auto"/>
        <w:contextualSpacing/>
        <w:rPr>
          <w:rFonts w:eastAsia="Times New Roman"/>
          <w:lang w:val="en-US"/>
        </w:rPr>
      </w:pPr>
      <w:r>
        <w:rPr>
          <w:rFonts w:eastAsia="Times New Roman"/>
          <w:lang w:val="en-US"/>
        </w:rPr>
        <w:t>We offer under 18s’ school groups one free teacher ticket for every ten tickets booked for selected performances.</w:t>
      </w:r>
    </w:p>
    <w:p w:rsidR="00157EED" w:rsidRDefault="00157EED" w:rsidP="00157EED">
      <w:pPr>
        <w:numPr>
          <w:ilvl w:val="0"/>
          <w:numId w:val="2"/>
        </w:numPr>
        <w:spacing w:line="252" w:lineRule="auto"/>
        <w:contextualSpacing/>
        <w:rPr>
          <w:rFonts w:eastAsia="Times New Roman"/>
          <w:sz w:val="24"/>
          <w:szCs w:val="24"/>
          <w:lang w:val="en-US"/>
        </w:rPr>
      </w:pPr>
      <w:r>
        <w:rPr>
          <w:rFonts w:eastAsia="Times New Roman"/>
        </w:rPr>
        <w:t xml:space="preserve">Only one concession or discount can be applied per ticket purchased and cannot be applied retrospectively. </w:t>
      </w:r>
    </w:p>
    <w:p w:rsidR="00C207AF" w:rsidRPr="008B7EF3" w:rsidRDefault="00157EED" w:rsidP="001218D0">
      <w:pPr>
        <w:numPr>
          <w:ilvl w:val="0"/>
          <w:numId w:val="2"/>
        </w:numPr>
        <w:spacing w:line="252" w:lineRule="auto"/>
        <w:contextualSpacing/>
        <w:rPr>
          <w:rFonts w:eastAsia="Times New Roman"/>
          <w:lang w:val="en-US"/>
        </w:rPr>
      </w:pPr>
      <w:r w:rsidRPr="008B7EF3">
        <w:rPr>
          <w:rFonts w:eastAsia="Times New Roman"/>
          <w:lang w:val="en-US"/>
        </w:rPr>
        <w:t>Group discounts are not available on preview performances.</w:t>
      </w:r>
    </w:p>
    <w:p w:rsidR="00C207AF" w:rsidRPr="008B7EF3" w:rsidRDefault="008B7EF3" w:rsidP="003B2CB9">
      <w:pPr>
        <w:numPr>
          <w:ilvl w:val="0"/>
          <w:numId w:val="2"/>
        </w:numPr>
        <w:spacing w:line="252" w:lineRule="auto"/>
        <w:contextualSpacing/>
        <w:rPr>
          <w:rFonts w:eastAsia="Times New Roman"/>
          <w:lang w:val="en-US"/>
        </w:rPr>
      </w:pPr>
      <w:r w:rsidRPr="008B7EF3">
        <w:rPr>
          <w:rFonts w:eastAsia="Times New Roman"/>
          <w:lang w:val="en-US"/>
        </w:rPr>
        <w:t>Should you</w:t>
      </w:r>
      <w:r>
        <w:rPr>
          <w:rFonts w:eastAsia="Times New Roman"/>
          <w:lang w:val="en-US"/>
        </w:rPr>
        <w:t>r</w:t>
      </w:r>
      <w:r w:rsidRPr="008B7EF3">
        <w:rPr>
          <w:rFonts w:eastAsia="Times New Roman"/>
          <w:lang w:val="en-US"/>
        </w:rPr>
        <w:t xml:space="preserve"> group numbers fall below the designated threshold (10+, 20+ or 50+) the group discount will</w:t>
      </w:r>
      <w:r>
        <w:rPr>
          <w:rFonts w:eastAsia="Times New Roman"/>
          <w:lang w:val="en-US"/>
        </w:rPr>
        <w:t xml:space="preserve"> no longer apply. </w:t>
      </w:r>
      <w:r w:rsidRPr="008B7EF3">
        <w:rPr>
          <w:rFonts w:eastAsia="Times New Roman"/>
          <w:lang w:val="en-US"/>
        </w:rPr>
        <w:t xml:space="preserve"> </w:t>
      </w:r>
    </w:p>
    <w:p w:rsidR="00157EED" w:rsidRDefault="00157EED" w:rsidP="00157EED">
      <w:pPr>
        <w:numPr>
          <w:ilvl w:val="0"/>
          <w:numId w:val="2"/>
        </w:numPr>
        <w:spacing w:line="252" w:lineRule="auto"/>
        <w:contextualSpacing/>
        <w:rPr>
          <w:rFonts w:eastAsia="Times New Roman"/>
          <w:lang w:val="en-US"/>
        </w:rPr>
      </w:pPr>
      <w:r>
        <w:rPr>
          <w:rFonts w:eastAsia="Times New Roman"/>
          <w:lang w:val="en-US"/>
        </w:rPr>
        <w:t>Group bookings are only available over the phone, in person or by emailing us at groupbookings@curvetheatre.co.uk</w:t>
      </w:r>
    </w:p>
    <w:p w:rsidR="00157EED" w:rsidRDefault="00157EED" w:rsidP="00157EED">
      <w:pPr>
        <w:numPr>
          <w:ilvl w:val="0"/>
          <w:numId w:val="2"/>
        </w:numPr>
        <w:spacing w:line="252" w:lineRule="auto"/>
        <w:contextualSpacing/>
        <w:rPr>
          <w:rFonts w:eastAsia="Times New Roman"/>
          <w:lang w:val="en-US"/>
        </w:rPr>
      </w:pPr>
      <w:r>
        <w:rPr>
          <w:rFonts w:eastAsia="Times New Roman"/>
          <w:lang w:val="en-US"/>
        </w:rPr>
        <w:t xml:space="preserve">Curve is committed to being an environmentally friendly building, therefore unless requested, you will receive a highlighted seating plan which will act as your tickets. </w:t>
      </w:r>
    </w:p>
    <w:p w:rsidR="00157EED" w:rsidRDefault="00157EED" w:rsidP="00157EED">
      <w:pPr>
        <w:numPr>
          <w:ilvl w:val="0"/>
          <w:numId w:val="2"/>
        </w:numPr>
        <w:spacing w:line="252" w:lineRule="auto"/>
        <w:contextualSpacing/>
        <w:rPr>
          <w:rFonts w:eastAsia="Times New Roman"/>
          <w:lang w:val="en-US"/>
        </w:rPr>
      </w:pPr>
      <w:r>
        <w:rPr>
          <w:rFonts w:eastAsia="Times New Roman"/>
          <w:lang w:val="en-US"/>
        </w:rPr>
        <w:t>All access requirements must be given to Curve at time of booking. If there is a change to your access requirements, please notify us at least 48 hours before the performance date.</w:t>
      </w:r>
    </w:p>
    <w:p w:rsidR="00C207AF" w:rsidRDefault="00C207AF" w:rsidP="00157EED">
      <w:pPr>
        <w:numPr>
          <w:ilvl w:val="0"/>
          <w:numId w:val="2"/>
        </w:numPr>
        <w:spacing w:line="252" w:lineRule="auto"/>
        <w:contextualSpacing/>
        <w:rPr>
          <w:rFonts w:eastAsia="Times New Roman"/>
          <w:lang w:val="en-US"/>
        </w:rPr>
      </w:pPr>
      <w:r>
        <w:rPr>
          <w:rFonts w:eastAsia="Times New Roman"/>
          <w:lang w:val="en-US"/>
        </w:rPr>
        <w:t xml:space="preserve">All tickets are sold in accordance with the Data Protection Act 1998 and General Data Protection Regulation 2016, for further information on how we hold and process your data please see our website. </w:t>
      </w:r>
    </w:p>
    <w:p w:rsidR="009D665D" w:rsidRPr="009D665D" w:rsidRDefault="009D665D" w:rsidP="00157EED">
      <w:pPr>
        <w:rPr>
          <w:lang w:val="en-US"/>
        </w:rPr>
      </w:pPr>
    </w:p>
    <w:sectPr w:rsidR="009D665D" w:rsidRPr="009D6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21ACB"/>
    <w:multiLevelType w:val="hybridMultilevel"/>
    <w:tmpl w:val="F15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44"/>
    <w:rsid w:val="00152F2A"/>
    <w:rsid w:val="00157EED"/>
    <w:rsid w:val="00486826"/>
    <w:rsid w:val="007B7A45"/>
    <w:rsid w:val="008B7EF3"/>
    <w:rsid w:val="00910E5B"/>
    <w:rsid w:val="009C5EC0"/>
    <w:rsid w:val="009D665D"/>
    <w:rsid w:val="00AE21FE"/>
    <w:rsid w:val="00B7528B"/>
    <w:rsid w:val="00C207AF"/>
    <w:rsid w:val="00CD1B93"/>
    <w:rsid w:val="00D63044"/>
    <w:rsid w:val="00E0121D"/>
    <w:rsid w:val="00F65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A33EA-6E92-45FA-87B1-93EB60F5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044"/>
    <w:pPr>
      <w:ind w:left="720"/>
      <w:contextualSpacing/>
    </w:pPr>
  </w:style>
  <w:style w:type="character" w:styleId="Hyperlink">
    <w:name w:val="Hyperlink"/>
    <w:basedOn w:val="DefaultParagraphFont"/>
    <w:uiPriority w:val="99"/>
    <w:unhideWhenUsed/>
    <w:rsid w:val="00D63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Eyres</dc:creator>
  <cp:keywords/>
  <dc:description/>
  <cp:lastModifiedBy>Layla Eyres</cp:lastModifiedBy>
  <cp:revision>2</cp:revision>
  <dcterms:created xsi:type="dcterms:W3CDTF">2019-05-01T11:06:00Z</dcterms:created>
  <dcterms:modified xsi:type="dcterms:W3CDTF">2019-05-01T11:06:00Z</dcterms:modified>
</cp:coreProperties>
</file>